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6C" w:rsidRPr="009C456C" w:rsidRDefault="009C456C" w:rsidP="009C456C">
      <w:pPr>
        <w:spacing w:after="136" w:line="516" w:lineRule="atLeast"/>
        <w:jc w:val="both"/>
        <w:outlineLvl w:val="0"/>
        <w:rPr>
          <w:rFonts w:ascii="Georgia" w:eastAsia="Times New Roman" w:hAnsi="Georgia" w:cs="Times New Roman"/>
          <w:color w:val="000000"/>
          <w:spacing w:val="-14"/>
          <w:kern w:val="36"/>
          <w:sz w:val="54"/>
          <w:szCs w:val="54"/>
          <w:lang w:eastAsia="es-CO"/>
        </w:rPr>
      </w:pPr>
      <w:r w:rsidRPr="009C456C">
        <w:rPr>
          <w:rFonts w:ascii="Georgia" w:eastAsia="Times New Roman" w:hAnsi="Georgia" w:cs="Times New Roman"/>
          <w:color w:val="000000"/>
          <w:spacing w:val="-14"/>
          <w:kern w:val="36"/>
          <w:sz w:val="54"/>
          <w:szCs w:val="54"/>
          <w:lang w:eastAsia="es-CO"/>
        </w:rPr>
        <w:t>Mujeres matemáticas</w:t>
      </w:r>
    </w:p>
    <w:p w:rsidR="009C456C" w:rsidRPr="009C456C" w:rsidRDefault="009C456C" w:rsidP="009C456C">
      <w:pPr>
        <w:spacing w:after="68" w:line="240" w:lineRule="auto"/>
        <w:jc w:val="both"/>
        <w:outlineLvl w:val="4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</w:pPr>
      <w:r w:rsidRPr="009C456C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 xml:space="preserve">Por: José Fernando </w:t>
      </w:r>
      <w:proofErr w:type="spellStart"/>
      <w:r w:rsidRPr="009C456C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Isaza</w:t>
      </w:r>
      <w:proofErr w:type="spellEnd"/>
    </w:p>
    <w:p w:rsidR="009C456C" w:rsidRPr="009C456C" w:rsidRDefault="009C456C" w:rsidP="009C456C">
      <w:pPr>
        <w:spacing w:line="272" w:lineRule="atLeast"/>
        <w:jc w:val="both"/>
        <w:outlineLvl w:val="2"/>
        <w:rPr>
          <w:rFonts w:ascii="Arial" w:eastAsia="Times New Roman" w:hAnsi="Arial" w:cs="Arial"/>
          <w:i/>
          <w:iCs/>
          <w:color w:val="000000"/>
          <w:sz w:val="19"/>
          <w:szCs w:val="19"/>
          <w:lang w:eastAsia="es-CO"/>
        </w:rPr>
      </w:pPr>
      <w:r w:rsidRPr="009C456C">
        <w:rPr>
          <w:rFonts w:ascii="Arial" w:eastAsia="Times New Roman" w:hAnsi="Arial" w:cs="Arial"/>
          <w:i/>
          <w:iCs/>
          <w:color w:val="000000"/>
          <w:sz w:val="19"/>
          <w:szCs w:val="19"/>
          <w:lang w:eastAsia="es-CO"/>
        </w:rPr>
        <w:t>SE ANUNCIA EL ESTRENO (O REESTRE- no) de la película Ágora, dirigida por Alejandro Amenábar.</w:t>
      </w:r>
    </w:p>
    <w:p w:rsidR="009C456C" w:rsidRPr="009C456C" w:rsidRDefault="009C456C" w:rsidP="009C456C">
      <w:pPr>
        <w:spacing w:before="272" w:after="0" w:line="326" w:lineRule="atLeast"/>
        <w:jc w:val="both"/>
        <w:rPr>
          <w:rFonts w:ascii="Arial" w:eastAsia="Times New Roman" w:hAnsi="Arial" w:cs="Arial"/>
          <w:color w:val="333333"/>
          <w:lang w:eastAsia="es-CO"/>
        </w:rPr>
      </w:pPr>
      <w:r w:rsidRPr="009C456C">
        <w:rPr>
          <w:rFonts w:ascii="Arial" w:eastAsia="Times New Roman" w:hAnsi="Arial" w:cs="Arial"/>
          <w:color w:val="333333"/>
          <w:lang w:eastAsia="es-CO"/>
        </w:rPr>
        <w:t xml:space="preserve">Es la producción más costosa del cine español, recrea la vida de </w:t>
      </w:r>
      <w:proofErr w:type="spellStart"/>
      <w:r w:rsidRPr="009C456C">
        <w:rPr>
          <w:rFonts w:ascii="Arial" w:eastAsia="Times New Roman" w:hAnsi="Arial" w:cs="Arial"/>
          <w:color w:val="333333"/>
          <w:lang w:eastAsia="es-CO"/>
        </w:rPr>
        <w:t>Hipatia</w:t>
      </w:r>
      <w:proofErr w:type="spellEnd"/>
      <w:r w:rsidRPr="009C456C">
        <w:rPr>
          <w:rFonts w:ascii="Arial" w:eastAsia="Times New Roman" w:hAnsi="Arial" w:cs="Arial"/>
          <w:color w:val="333333"/>
          <w:lang w:eastAsia="es-CO"/>
        </w:rPr>
        <w:t xml:space="preserve">, a quien se consideraba la primera matemática de la historia. La cinta está lejos de ser una obra de arte de la cinematografía, pero presenta una estética reconstrucción de Alejandría y su </w:t>
      </w:r>
      <w:proofErr w:type="gramStart"/>
      <w:r w:rsidRPr="009C456C">
        <w:rPr>
          <w:rFonts w:ascii="Arial" w:eastAsia="Times New Roman" w:hAnsi="Arial" w:cs="Arial"/>
          <w:color w:val="333333"/>
          <w:lang w:eastAsia="es-CO"/>
        </w:rPr>
        <w:t>biblioteca</w:t>
      </w:r>
      <w:proofErr w:type="gramEnd"/>
      <w:r w:rsidRPr="009C456C">
        <w:rPr>
          <w:rFonts w:ascii="Arial" w:eastAsia="Times New Roman" w:hAnsi="Arial" w:cs="Arial"/>
          <w:color w:val="333333"/>
          <w:lang w:eastAsia="es-CO"/>
        </w:rPr>
        <w:t xml:space="preserve"> y hace un esfuerzo para ofrecer, con pocos elementos históricos, la idea de la matemática que se enseñaba en el siglo IV d.C. El aporte de </w:t>
      </w:r>
      <w:proofErr w:type="spellStart"/>
      <w:r w:rsidRPr="009C456C">
        <w:rPr>
          <w:rFonts w:ascii="Arial" w:eastAsia="Times New Roman" w:hAnsi="Arial" w:cs="Arial"/>
          <w:color w:val="333333"/>
          <w:lang w:eastAsia="es-CO"/>
        </w:rPr>
        <w:t>Hipatia</w:t>
      </w:r>
      <w:proofErr w:type="spellEnd"/>
      <w:r w:rsidRPr="009C456C">
        <w:rPr>
          <w:rFonts w:ascii="Arial" w:eastAsia="Times New Roman" w:hAnsi="Arial" w:cs="Arial"/>
          <w:color w:val="333333"/>
          <w:lang w:eastAsia="es-CO"/>
        </w:rPr>
        <w:t xml:space="preserve">, hija del director de la biblioteca, se centra en la geometría euclidiana y en la astronomía. Se le atribuye que aceptó el modelo heliocéntrico de Aristarco en el cual el Sol es el centro y los planetas giran en torno a él. En esa época se aceptaba el geocéntrico de </w:t>
      </w:r>
      <w:proofErr w:type="spellStart"/>
      <w:r w:rsidRPr="009C456C">
        <w:rPr>
          <w:rFonts w:ascii="Arial" w:eastAsia="Times New Roman" w:hAnsi="Arial" w:cs="Arial"/>
          <w:color w:val="333333"/>
          <w:lang w:eastAsia="es-CO"/>
        </w:rPr>
        <w:t>Ptolomeo</w:t>
      </w:r>
      <w:proofErr w:type="spellEnd"/>
      <w:r w:rsidRPr="009C456C">
        <w:rPr>
          <w:rFonts w:ascii="Arial" w:eastAsia="Times New Roman" w:hAnsi="Arial" w:cs="Arial"/>
          <w:color w:val="333333"/>
          <w:lang w:eastAsia="es-CO"/>
        </w:rPr>
        <w:t xml:space="preserve">, en el que la tierra es el centro del universo. </w:t>
      </w:r>
      <w:proofErr w:type="spellStart"/>
      <w:r w:rsidRPr="009C456C">
        <w:rPr>
          <w:rFonts w:ascii="Arial" w:eastAsia="Times New Roman" w:hAnsi="Arial" w:cs="Arial"/>
          <w:color w:val="333333"/>
          <w:lang w:eastAsia="es-CO"/>
        </w:rPr>
        <w:t>Hipatia</w:t>
      </w:r>
      <w:proofErr w:type="spellEnd"/>
      <w:r w:rsidRPr="009C456C">
        <w:rPr>
          <w:rFonts w:ascii="Arial" w:eastAsia="Times New Roman" w:hAnsi="Arial" w:cs="Arial"/>
          <w:color w:val="333333"/>
          <w:lang w:eastAsia="es-CO"/>
        </w:rPr>
        <w:t xml:space="preserve"> se adelanta 650 años a Al-</w:t>
      </w:r>
      <w:proofErr w:type="spellStart"/>
      <w:r w:rsidRPr="009C456C">
        <w:rPr>
          <w:rFonts w:ascii="Arial" w:eastAsia="Times New Roman" w:hAnsi="Arial" w:cs="Arial"/>
          <w:color w:val="333333"/>
          <w:lang w:eastAsia="es-CO"/>
        </w:rPr>
        <w:t>Viruna</w:t>
      </w:r>
      <w:proofErr w:type="spellEnd"/>
      <w:r w:rsidRPr="009C456C">
        <w:rPr>
          <w:rFonts w:ascii="Arial" w:eastAsia="Times New Roman" w:hAnsi="Arial" w:cs="Arial"/>
          <w:color w:val="333333"/>
          <w:lang w:eastAsia="es-CO"/>
        </w:rPr>
        <w:t xml:space="preserve">, quien rechaza el modelo de </w:t>
      </w:r>
      <w:proofErr w:type="spellStart"/>
      <w:r w:rsidRPr="009C456C">
        <w:rPr>
          <w:rFonts w:ascii="Arial" w:eastAsia="Times New Roman" w:hAnsi="Arial" w:cs="Arial"/>
          <w:color w:val="333333"/>
          <w:lang w:eastAsia="es-CO"/>
        </w:rPr>
        <w:t>Ptolomeo</w:t>
      </w:r>
      <w:proofErr w:type="spellEnd"/>
      <w:r w:rsidRPr="009C456C">
        <w:rPr>
          <w:rFonts w:ascii="Arial" w:eastAsia="Times New Roman" w:hAnsi="Arial" w:cs="Arial"/>
          <w:color w:val="333333"/>
          <w:lang w:eastAsia="es-CO"/>
        </w:rPr>
        <w:t xml:space="preserve"> y postula el modelo heliocéntrico, adoptado 500 años después por </w:t>
      </w:r>
      <w:proofErr w:type="spellStart"/>
      <w:r w:rsidRPr="009C456C">
        <w:rPr>
          <w:rFonts w:ascii="Arial" w:eastAsia="Times New Roman" w:hAnsi="Arial" w:cs="Arial"/>
          <w:color w:val="333333"/>
          <w:lang w:eastAsia="es-CO"/>
        </w:rPr>
        <w:t>Kepler</w:t>
      </w:r>
      <w:proofErr w:type="spellEnd"/>
      <w:r w:rsidRPr="009C456C">
        <w:rPr>
          <w:rFonts w:ascii="Arial" w:eastAsia="Times New Roman" w:hAnsi="Arial" w:cs="Arial"/>
          <w:color w:val="333333"/>
          <w:lang w:eastAsia="es-CO"/>
        </w:rPr>
        <w:t>, Bruno y Galileo. Sistema que en la Nueva Granada sólo se enseña a finales del siglo XVIII por Mutis.</w:t>
      </w:r>
    </w:p>
    <w:p w:rsidR="009C456C" w:rsidRPr="009C456C" w:rsidRDefault="009C456C" w:rsidP="009C456C">
      <w:pPr>
        <w:spacing w:before="272" w:after="0" w:line="326" w:lineRule="atLeast"/>
        <w:jc w:val="both"/>
        <w:rPr>
          <w:rFonts w:ascii="Arial" w:eastAsia="Times New Roman" w:hAnsi="Arial" w:cs="Arial"/>
          <w:color w:val="333333"/>
          <w:lang w:eastAsia="es-CO"/>
        </w:rPr>
      </w:pPr>
      <w:r w:rsidRPr="009C456C">
        <w:rPr>
          <w:rFonts w:ascii="Arial" w:eastAsia="Times New Roman" w:hAnsi="Arial" w:cs="Arial"/>
          <w:color w:val="333333"/>
          <w:lang w:eastAsia="es-CO"/>
        </w:rPr>
        <w:t xml:space="preserve">Recientemente se trata de destronar a </w:t>
      </w:r>
      <w:proofErr w:type="spellStart"/>
      <w:r w:rsidRPr="009C456C">
        <w:rPr>
          <w:rFonts w:ascii="Arial" w:eastAsia="Times New Roman" w:hAnsi="Arial" w:cs="Arial"/>
          <w:color w:val="333333"/>
          <w:lang w:eastAsia="es-CO"/>
        </w:rPr>
        <w:t>Hipatia</w:t>
      </w:r>
      <w:proofErr w:type="spellEnd"/>
      <w:r w:rsidRPr="009C456C">
        <w:rPr>
          <w:rFonts w:ascii="Arial" w:eastAsia="Times New Roman" w:hAnsi="Arial" w:cs="Arial"/>
          <w:color w:val="333333"/>
          <w:lang w:eastAsia="es-CO"/>
        </w:rPr>
        <w:t xml:space="preserve"> como la primera matemática. Se han hallado fragmentos de la esposa de Pitágoras, llamada </w:t>
      </w:r>
      <w:proofErr w:type="spellStart"/>
      <w:r w:rsidRPr="009C456C">
        <w:rPr>
          <w:rFonts w:ascii="Arial" w:eastAsia="Times New Roman" w:hAnsi="Arial" w:cs="Arial"/>
          <w:color w:val="333333"/>
          <w:lang w:eastAsia="es-CO"/>
        </w:rPr>
        <w:t>Teano</w:t>
      </w:r>
      <w:proofErr w:type="spellEnd"/>
      <w:r w:rsidRPr="009C456C">
        <w:rPr>
          <w:rFonts w:ascii="Arial" w:eastAsia="Times New Roman" w:hAnsi="Arial" w:cs="Arial"/>
          <w:color w:val="333333"/>
          <w:lang w:eastAsia="es-CO"/>
        </w:rPr>
        <w:t>, quien, como era usual, mezclaba la metafísica con la matemática y en un tratado sobre la piedad trata de explicar que no todo es engendrado por los números como lo proponía Pitágoras.</w:t>
      </w:r>
    </w:p>
    <w:p w:rsidR="009C456C" w:rsidRPr="009C456C" w:rsidRDefault="009C456C" w:rsidP="009C456C">
      <w:pPr>
        <w:spacing w:before="272" w:after="0" w:line="326" w:lineRule="atLeast"/>
        <w:jc w:val="both"/>
        <w:rPr>
          <w:rFonts w:ascii="Arial" w:eastAsia="Times New Roman" w:hAnsi="Arial" w:cs="Arial"/>
          <w:color w:val="333333"/>
          <w:lang w:eastAsia="es-CO"/>
        </w:rPr>
      </w:pPr>
      <w:r w:rsidRPr="009C456C">
        <w:rPr>
          <w:rFonts w:ascii="Arial" w:eastAsia="Times New Roman" w:hAnsi="Arial" w:cs="Arial"/>
          <w:color w:val="333333"/>
          <w:lang w:eastAsia="es-CO"/>
        </w:rPr>
        <w:t xml:space="preserve">Es interesante mencionar que los grandes historiadores de la matemática no mencionan a </w:t>
      </w:r>
      <w:proofErr w:type="spellStart"/>
      <w:r w:rsidRPr="009C456C">
        <w:rPr>
          <w:rFonts w:ascii="Arial" w:eastAsia="Times New Roman" w:hAnsi="Arial" w:cs="Arial"/>
          <w:color w:val="333333"/>
          <w:lang w:eastAsia="es-CO"/>
        </w:rPr>
        <w:t>Teano</w:t>
      </w:r>
      <w:proofErr w:type="spellEnd"/>
      <w:r w:rsidRPr="009C456C">
        <w:rPr>
          <w:rFonts w:ascii="Arial" w:eastAsia="Times New Roman" w:hAnsi="Arial" w:cs="Arial"/>
          <w:color w:val="333333"/>
          <w:lang w:eastAsia="es-CO"/>
        </w:rPr>
        <w:t xml:space="preserve">. En su voluminoso tratado, D.E. Smith no hace referencia alguna. Sir Thomas </w:t>
      </w:r>
      <w:proofErr w:type="spellStart"/>
      <w:r w:rsidRPr="009C456C">
        <w:rPr>
          <w:rFonts w:ascii="Arial" w:eastAsia="Times New Roman" w:hAnsi="Arial" w:cs="Arial"/>
          <w:color w:val="333333"/>
          <w:lang w:eastAsia="es-CO"/>
        </w:rPr>
        <w:t>Heath</w:t>
      </w:r>
      <w:proofErr w:type="spellEnd"/>
      <w:r w:rsidRPr="009C456C">
        <w:rPr>
          <w:rFonts w:ascii="Arial" w:eastAsia="Times New Roman" w:hAnsi="Arial" w:cs="Arial"/>
          <w:color w:val="333333"/>
          <w:lang w:eastAsia="es-CO"/>
        </w:rPr>
        <w:t xml:space="preserve"> en la exhaustiva historia de la matemática griega ignora a la compañera de Pitágoras. El enciclopédico libro de Morris </w:t>
      </w:r>
      <w:proofErr w:type="spellStart"/>
      <w:r w:rsidRPr="009C456C">
        <w:rPr>
          <w:rFonts w:ascii="Arial" w:eastAsia="Times New Roman" w:hAnsi="Arial" w:cs="Arial"/>
          <w:color w:val="333333"/>
          <w:lang w:eastAsia="es-CO"/>
        </w:rPr>
        <w:t>Kline</w:t>
      </w:r>
      <w:proofErr w:type="spellEnd"/>
      <w:r w:rsidRPr="009C456C">
        <w:rPr>
          <w:rFonts w:ascii="Arial" w:eastAsia="Times New Roman" w:hAnsi="Arial" w:cs="Arial"/>
          <w:color w:val="333333"/>
          <w:lang w:eastAsia="es-CO"/>
        </w:rPr>
        <w:t xml:space="preserve"> sobre historia de la matemática tampoco menciona a quien puede ser la primera matemática.</w:t>
      </w:r>
    </w:p>
    <w:p w:rsidR="009C456C" w:rsidRPr="009C456C" w:rsidRDefault="009C456C" w:rsidP="009C456C">
      <w:pPr>
        <w:spacing w:before="272" w:after="0" w:line="326" w:lineRule="atLeast"/>
        <w:jc w:val="both"/>
        <w:rPr>
          <w:rFonts w:ascii="Arial" w:eastAsia="Times New Roman" w:hAnsi="Arial" w:cs="Arial"/>
          <w:color w:val="333333"/>
          <w:lang w:eastAsia="es-CO"/>
        </w:rPr>
      </w:pPr>
      <w:r w:rsidRPr="009C456C">
        <w:rPr>
          <w:rFonts w:ascii="Arial" w:eastAsia="Times New Roman" w:hAnsi="Arial" w:cs="Arial"/>
          <w:color w:val="333333"/>
          <w:lang w:eastAsia="es-CO"/>
        </w:rPr>
        <w:t xml:space="preserve">A partir del siglo XVIII, aparecen matemáticas con aportes significativos a esta disciplina. </w:t>
      </w:r>
      <w:proofErr w:type="spellStart"/>
      <w:r w:rsidRPr="009C456C">
        <w:rPr>
          <w:rFonts w:ascii="Arial" w:eastAsia="Times New Roman" w:hAnsi="Arial" w:cs="Arial"/>
          <w:color w:val="333333"/>
          <w:lang w:eastAsia="es-CO"/>
        </w:rPr>
        <w:t>Sophie</w:t>
      </w:r>
      <w:proofErr w:type="spellEnd"/>
      <w:r w:rsidRPr="009C456C">
        <w:rPr>
          <w:rFonts w:ascii="Arial" w:eastAsia="Times New Roman" w:hAnsi="Arial" w:cs="Arial"/>
          <w:color w:val="333333"/>
          <w:lang w:eastAsia="es-CO"/>
        </w:rPr>
        <w:t xml:space="preserve"> </w:t>
      </w:r>
      <w:proofErr w:type="spellStart"/>
      <w:r w:rsidRPr="009C456C">
        <w:rPr>
          <w:rFonts w:ascii="Arial" w:eastAsia="Times New Roman" w:hAnsi="Arial" w:cs="Arial"/>
          <w:color w:val="333333"/>
          <w:lang w:eastAsia="es-CO"/>
        </w:rPr>
        <w:t>Germain</w:t>
      </w:r>
      <w:proofErr w:type="spellEnd"/>
      <w:r w:rsidRPr="009C456C">
        <w:rPr>
          <w:rFonts w:ascii="Arial" w:eastAsia="Times New Roman" w:hAnsi="Arial" w:cs="Arial"/>
          <w:color w:val="333333"/>
          <w:lang w:eastAsia="es-CO"/>
        </w:rPr>
        <w:t xml:space="preserve"> (1776-1831) recibe un premio de la Academia Francesa por un trabajo sobre elasticidad. </w:t>
      </w:r>
      <w:proofErr w:type="spellStart"/>
      <w:r w:rsidRPr="009C456C">
        <w:rPr>
          <w:rFonts w:ascii="Arial" w:eastAsia="Times New Roman" w:hAnsi="Arial" w:cs="Arial"/>
          <w:color w:val="333333"/>
          <w:lang w:eastAsia="es-CO"/>
        </w:rPr>
        <w:t>Sophie</w:t>
      </w:r>
      <w:proofErr w:type="spellEnd"/>
      <w:r w:rsidRPr="009C456C">
        <w:rPr>
          <w:rFonts w:ascii="Arial" w:eastAsia="Times New Roman" w:hAnsi="Arial" w:cs="Arial"/>
          <w:color w:val="333333"/>
          <w:lang w:eastAsia="es-CO"/>
        </w:rPr>
        <w:t xml:space="preserve"> </w:t>
      </w:r>
      <w:proofErr w:type="spellStart"/>
      <w:r w:rsidRPr="009C456C">
        <w:rPr>
          <w:rFonts w:ascii="Arial" w:eastAsia="Times New Roman" w:hAnsi="Arial" w:cs="Arial"/>
          <w:color w:val="333333"/>
          <w:lang w:eastAsia="es-CO"/>
        </w:rPr>
        <w:t>Kowalewski</w:t>
      </w:r>
      <w:proofErr w:type="spellEnd"/>
      <w:r w:rsidRPr="009C456C">
        <w:rPr>
          <w:rFonts w:ascii="Arial" w:eastAsia="Times New Roman" w:hAnsi="Arial" w:cs="Arial"/>
          <w:color w:val="333333"/>
          <w:lang w:eastAsia="es-CO"/>
        </w:rPr>
        <w:t xml:space="preserve"> (1850-1891) trabaja en una rama de la matemática, la mecánica analítica, y resuelve el problema del movimiento de un cuerpo que rota alrededor de un punto. Esta solución se aplica a los movimientos de rotación y precesión del eje de la Tierra, que contribuyen a explicar el surgimiento de las glaciaciones.</w:t>
      </w:r>
    </w:p>
    <w:p w:rsidR="009C456C" w:rsidRPr="009C456C" w:rsidRDefault="009C456C" w:rsidP="009C456C">
      <w:pPr>
        <w:spacing w:before="272" w:after="0" w:line="326" w:lineRule="atLeast"/>
        <w:jc w:val="both"/>
        <w:rPr>
          <w:rFonts w:ascii="Arial" w:eastAsia="Times New Roman" w:hAnsi="Arial" w:cs="Arial"/>
          <w:color w:val="333333"/>
          <w:lang w:eastAsia="es-CO"/>
        </w:rPr>
      </w:pPr>
      <w:proofErr w:type="spellStart"/>
      <w:r w:rsidRPr="009C456C">
        <w:rPr>
          <w:rFonts w:ascii="Arial" w:eastAsia="Times New Roman" w:hAnsi="Arial" w:cs="Arial"/>
          <w:color w:val="333333"/>
          <w:lang w:eastAsia="es-CO"/>
        </w:rPr>
        <w:t>Emmy</w:t>
      </w:r>
      <w:proofErr w:type="spellEnd"/>
      <w:r w:rsidRPr="009C456C">
        <w:rPr>
          <w:rFonts w:ascii="Arial" w:eastAsia="Times New Roman" w:hAnsi="Arial" w:cs="Arial"/>
          <w:color w:val="333333"/>
          <w:lang w:eastAsia="es-CO"/>
        </w:rPr>
        <w:t xml:space="preserve"> </w:t>
      </w:r>
      <w:proofErr w:type="spellStart"/>
      <w:r w:rsidRPr="009C456C">
        <w:rPr>
          <w:rFonts w:ascii="Arial" w:eastAsia="Times New Roman" w:hAnsi="Arial" w:cs="Arial"/>
          <w:color w:val="333333"/>
          <w:lang w:eastAsia="es-CO"/>
        </w:rPr>
        <w:t>Noether</w:t>
      </w:r>
      <w:proofErr w:type="spellEnd"/>
      <w:r w:rsidRPr="009C456C">
        <w:rPr>
          <w:rFonts w:ascii="Arial" w:eastAsia="Times New Roman" w:hAnsi="Arial" w:cs="Arial"/>
          <w:color w:val="333333"/>
          <w:lang w:eastAsia="es-CO"/>
        </w:rPr>
        <w:t xml:space="preserve"> (1881-1935) hace aportes al álgebra abstracta. Trabaja en la fundamentación teórica de la física, y demuestra que a cada simetría le corresponde una ley de conservación. Bajo estas deducciones la energía, el momento angular, el lineal se </w:t>
      </w:r>
      <w:r w:rsidRPr="009C456C">
        <w:rPr>
          <w:rFonts w:ascii="Arial" w:eastAsia="Times New Roman" w:hAnsi="Arial" w:cs="Arial"/>
          <w:color w:val="333333"/>
          <w:lang w:eastAsia="es-CO"/>
        </w:rPr>
        <w:lastRenderedPageBreak/>
        <w:t>conservan porque el espacio es homogéneo y sus condiciones son iguales en cualquier dirección.</w:t>
      </w:r>
    </w:p>
    <w:p w:rsidR="009C456C" w:rsidRPr="009C456C" w:rsidRDefault="009C456C" w:rsidP="009C456C">
      <w:pPr>
        <w:spacing w:before="272" w:after="0" w:line="326" w:lineRule="atLeast"/>
        <w:jc w:val="both"/>
        <w:rPr>
          <w:rFonts w:ascii="Arial" w:eastAsia="Times New Roman" w:hAnsi="Arial" w:cs="Arial"/>
          <w:color w:val="333333"/>
          <w:lang w:eastAsia="es-CO"/>
        </w:rPr>
      </w:pPr>
      <w:r w:rsidRPr="009C456C">
        <w:rPr>
          <w:rFonts w:ascii="Arial" w:eastAsia="Times New Roman" w:hAnsi="Arial" w:cs="Arial"/>
          <w:color w:val="333333"/>
          <w:lang w:eastAsia="es-CO"/>
        </w:rPr>
        <w:t xml:space="preserve">Poco a poco el cine va mostrando que en la cotidianidad el papel de la mujer como investigadora y docente en matemáticas es más significativo. En la película Antonia, una de sus nietas es una algebrista que trabaja en el área de categorías y </w:t>
      </w:r>
      <w:proofErr w:type="spellStart"/>
      <w:r w:rsidRPr="009C456C">
        <w:rPr>
          <w:rFonts w:ascii="Arial" w:eastAsia="Times New Roman" w:hAnsi="Arial" w:cs="Arial"/>
          <w:color w:val="333333"/>
          <w:lang w:eastAsia="es-CO"/>
        </w:rPr>
        <w:t>funtores</w:t>
      </w:r>
      <w:proofErr w:type="spellEnd"/>
      <w:r w:rsidRPr="009C456C">
        <w:rPr>
          <w:rFonts w:ascii="Arial" w:eastAsia="Times New Roman" w:hAnsi="Arial" w:cs="Arial"/>
          <w:color w:val="333333"/>
          <w:lang w:eastAsia="es-CO"/>
        </w:rPr>
        <w:t>; esto se deduce de las tomas del tablero de sus clases magistrales.</w:t>
      </w:r>
    </w:p>
    <w:p w:rsidR="009C456C" w:rsidRPr="009C456C" w:rsidRDefault="009C456C" w:rsidP="009C456C">
      <w:pPr>
        <w:spacing w:before="272" w:after="0" w:line="326" w:lineRule="atLeast"/>
        <w:jc w:val="both"/>
        <w:rPr>
          <w:rFonts w:ascii="Arial" w:eastAsia="Times New Roman" w:hAnsi="Arial" w:cs="Arial"/>
          <w:color w:val="333333"/>
          <w:lang w:eastAsia="es-CO"/>
        </w:rPr>
      </w:pPr>
      <w:r w:rsidRPr="009C456C">
        <w:rPr>
          <w:rFonts w:ascii="Arial" w:eastAsia="Times New Roman" w:hAnsi="Arial" w:cs="Arial"/>
          <w:color w:val="333333"/>
          <w:lang w:eastAsia="es-CO"/>
        </w:rPr>
        <w:t>Una excelente película canadiense, que trata sobre el conflicto palestino —Incendios— tiene como protagonista principal a una matemática. Su profesor le dice “bienvenida al mundo de la matemática”, en donde a cada solución se le buscaría un nuevo problema, cada uno más alejado de la vida práctica. Su trabajo la aislará de lo real pero le otorgará satisfacción.</w:t>
      </w:r>
    </w:p>
    <w:p w:rsidR="009C456C" w:rsidRPr="009C456C" w:rsidRDefault="009C456C" w:rsidP="009C456C">
      <w:pPr>
        <w:spacing w:before="272" w:after="0" w:line="326" w:lineRule="atLeast"/>
        <w:jc w:val="both"/>
        <w:rPr>
          <w:rFonts w:ascii="Arial" w:eastAsia="Times New Roman" w:hAnsi="Arial" w:cs="Arial"/>
          <w:color w:val="333333"/>
          <w:lang w:eastAsia="es-CO"/>
        </w:rPr>
      </w:pPr>
      <w:r w:rsidRPr="009C456C">
        <w:rPr>
          <w:rFonts w:ascii="Arial" w:eastAsia="Times New Roman" w:hAnsi="Arial" w:cs="Arial"/>
          <w:color w:val="333333"/>
          <w:lang w:eastAsia="es-CO"/>
        </w:rPr>
        <w:t>* Rector Universidad Jorge Tadeo Lozano</w:t>
      </w:r>
    </w:p>
    <w:p w:rsidR="00A14A98" w:rsidRDefault="00A14A98" w:rsidP="009C456C">
      <w:pPr>
        <w:jc w:val="both"/>
      </w:pPr>
    </w:p>
    <w:sectPr w:rsidR="00A14A98" w:rsidSect="00A14A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C456C"/>
    <w:rsid w:val="003B60C9"/>
    <w:rsid w:val="0078361C"/>
    <w:rsid w:val="00834AF1"/>
    <w:rsid w:val="009C456C"/>
    <w:rsid w:val="00A14A98"/>
    <w:rsid w:val="00A5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98"/>
  </w:style>
  <w:style w:type="paragraph" w:styleId="Ttulo1">
    <w:name w:val="heading 1"/>
    <w:basedOn w:val="Normal"/>
    <w:link w:val="Ttulo1Car"/>
    <w:uiPriority w:val="9"/>
    <w:qFormat/>
    <w:rsid w:val="009C4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link w:val="Ttulo3Car"/>
    <w:uiPriority w:val="9"/>
    <w:qFormat/>
    <w:rsid w:val="009C45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5">
    <w:name w:val="heading 5"/>
    <w:basedOn w:val="Normal"/>
    <w:link w:val="Ttulo5Car"/>
    <w:uiPriority w:val="9"/>
    <w:qFormat/>
    <w:rsid w:val="009C45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styleId="Ttulo6">
    <w:name w:val="heading 6"/>
    <w:basedOn w:val="Normal"/>
    <w:link w:val="Ttulo6Car"/>
    <w:uiPriority w:val="9"/>
    <w:qFormat/>
    <w:rsid w:val="009C45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456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9C456C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9C456C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rsid w:val="009C456C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9C456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C456C"/>
  </w:style>
  <w:style w:type="paragraph" w:styleId="NormalWeb">
    <w:name w:val="Normal (Web)"/>
    <w:basedOn w:val="Normal"/>
    <w:uiPriority w:val="99"/>
    <w:semiHidden/>
    <w:unhideWhenUsed/>
    <w:rsid w:val="009C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247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819805825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478">
              <w:marLeft w:val="0"/>
              <w:marRight w:val="272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8942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single" w:sz="6" w:space="0" w:color="CCCCCC"/>
                    <w:bottom w:val="single" w:sz="36" w:space="0" w:color="CCCCCC"/>
                    <w:right w:val="single" w:sz="6" w:space="0" w:color="CCCCCC"/>
                  </w:divBdr>
                  <w:divsChild>
                    <w:div w:id="15276719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12" w:space="0" w:color="888888"/>
                        <w:right w:val="none" w:sz="0" w:space="0" w:color="auto"/>
                      </w:divBdr>
                    </w:div>
                    <w:div w:id="18850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5E5E5"/>
                                <w:right w:val="none" w:sz="0" w:space="0" w:color="auto"/>
                              </w:divBdr>
                            </w:div>
                            <w:div w:id="89562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5E5E5"/>
                                <w:right w:val="none" w:sz="0" w:space="0" w:color="auto"/>
                              </w:divBdr>
                            </w:div>
                            <w:div w:id="178207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5E5E5"/>
                                <w:right w:val="none" w:sz="0" w:space="0" w:color="auto"/>
                              </w:divBdr>
                            </w:div>
                            <w:div w:id="1355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2011-07-01T15:00:00Z</dcterms:created>
  <dcterms:modified xsi:type="dcterms:W3CDTF">2011-07-01T15:01:00Z</dcterms:modified>
</cp:coreProperties>
</file>